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7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8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9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A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B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C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D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11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12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</w:p>
    <w:p w14:paraId="13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  <w:r>
        <w:rPr>
          <w:rFonts w:ascii="Times New Roman" w:hAnsi="Times New Roman"/>
          <w:b w:val="1"/>
          <w:caps w:val="1"/>
          <w:sz w:val="36"/>
        </w:rPr>
        <w:t>«</w:t>
      </w:r>
      <w:r>
        <w:rPr>
          <w:rFonts w:ascii="Times New Roman" w:hAnsi="Times New Roman"/>
          <w:b w:val="1"/>
          <w:caps w:val="1"/>
          <w:sz w:val="36"/>
        </w:rPr>
        <w:t xml:space="preserve">Образовательное событие в ДОО. </w:t>
      </w:r>
    </w:p>
    <w:p w14:paraId="14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  <w:r>
        <w:rPr>
          <w:rFonts w:ascii="Times New Roman" w:hAnsi="Times New Roman"/>
          <w:b w:val="1"/>
          <w:caps w:val="1"/>
          <w:sz w:val="36"/>
        </w:rPr>
        <w:t>Ти</w:t>
      </w:r>
      <w:r>
        <w:rPr>
          <w:rFonts w:ascii="Times New Roman" w:hAnsi="Times New Roman"/>
          <w:b w:val="1"/>
          <w:caps w:val="1"/>
          <w:sz w:val="36"/>
        </w:rPr>
        <w:t>пы образовательных событий»</w:t>
      </w:r>
    </w:p>
    <w:p w14:paraId="15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Консультация для педагогов </w:t>
      </w:r>
    </w:p>
    <w:p w14:paraId="17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8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9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A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B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C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D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E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1F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20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21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Подготовила:</w:t>
      </w:r>
    </w:p>
    <w:p w14:paraId="22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Головко Е.Ю., воспитатель</w:t>
      </w:r>
    </w:p>
    <w:p w14:paraId="23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4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5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6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7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8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9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A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B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C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</w:p>
    <w:p w14:paraId="2D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Старый Оскол,  2023г.</w:t>
      </w:r>
    </w:p>
    <w:p w14:paraId="2E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ЕСТЬ МНОГО СОБЫТИЙ, </w:t>
      </w:r>
    </w:p>
    <w:p w14:paraId="2F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ХОРОШИХ И РАЗНЫХ</w:t>
      </w:r>
    </w:p>
    <w:p w14:paraId="30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31000000">
      <w:pPr>
        <w:pStyle w:val="Style_2"/>
        <w:spacing w:after="0" w:before="0" w:line="240" w:lineRule="auto"/>
        <w:ind w:firstLine="360" w:left="0"/>
        <w:jc w:val="center"/>
        <w:rPr>
          <w:rFonts w:ascii="Times New Roman" w:hAnsi="Times New Roman"/>
          <w:b w:val="1"/>
          <w:caps w:val="1"/>
          <w:color w:val="111111"/>
          <w:sz w:val="26"/>
        </w:rPr>
      </w:pPr>
      <w:r>
        <w:rPr>
          <w:rFonts w:ascii="Times New Roman" w:hAnsi="Times New Roman"/>
          <w:b w:val="1"/>
          <w:caps w:val="1"/>
          <w:color w:val="111111"/>
          <w:sz w:val="26"/>
        </w:rPr>
        <w:t>Что такое </w:t>
      </w:r>
      <w:r>
        <w:rPr>
          <w:rStyle w:val="Style_3_ch"/>
          <w:rFonts w:ascii="Times New Roman" w:hAnsi="Times New Roman"/>
          <w:b w:val="1"/>
          <w:caps w:val="1"/>
          <w:color w:val="111111"/>
          <w:sz w:val="26"/>
        </w:rPr>
        <w:t>образовательное событие</w:t>
      </w:r>
      <w:r>
        <w:rPr>
          <w:rStyle w:val="Style_3_ch"/>
          <w:rFonts w:ascii="Times New Roman" w:hAnsi="Times New Roman"/>
          <w:b w:val="1"/>
          <w:caps w:val="1"/>
          <w:color w:val="111111"/>
          <w:sz w:val="26"/>
        </w:rPr>
        <w:t>?</w:t>
      </w:r>
    </w:p>
    <w:p w14:paraId="3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 xml:space="preserve">В </w:t>
      </w:r>
      <w:r>
        <w:rPr>
          <w:rFonts w:ascii="Times New Roman" w:hAnsi="Times New Roman"/>
          <w:color w:val="111111"/>
          <w:sz w:val="26"/>
        </w:rPr>
        <w:t>контексте </w:t>
      </w:r>
      <w:r>
        <w:rPr>
          <w:rStyle w:val="Style_3_ch"/>
          <w:rFonts w:ascii="Times New Roman" w:hAnsi="Times New Roman"/>
          <w:b w:val="0"/>
          <w:color w:val="111111"/>
          <w:sz w:val="26"/>
        </w:rPr>
        <w:t>образовательной</w:t>
      </w:r>
      <w:r>
        <w:rPr>
          <w:rFonts w:ascii="Times New Roman" w:hAnsi="Times New Roman"/>
          <w:b w:val="1"/>
          <w:color w:val="111111"/>
          <w:sz w:val="26"/>
        </w:rPr>
        <w:t> </w:t>
      </w:r>
      <w:r>
        <w:rPr>
          <w:rFonts w:ascii="Times New Roman" w:hAnsi="Times New Roman"/>
          <w:color w:val="111111"/>
          <w:sz w:val="26"/>
        </w:rPr>
        <w:t>деятельности</w:t>
      </w:r>
      <w:r>
        <w:rPr>
          <w:rFonts w:ascii="Times New Roman" w:hAnsi="Times New Roman"/>
          <w:color w:val="111111"/>
          <w:sz w:val="26"/>
        </w:rPr>
        <w:t xml:space="preserve"> в детском саду </w:t>
      </w:r>
      <w:r>
        <w:rPr>
          <w:rStyle w:val="Style_3_ch"/>
          <w:rFonts w:ascii="Times New Roman" w:hAnsi="Times New Roman"/>
          <w:color w:val="111111"/>
          <w:sz w:val="26"/>
        </w:rPr>
        <w:t>образовательное событие</w:t>
      </w:r>
      <w:r>
        <w:rPr>
          <w:rFonts w:ascii="Times New Roman" w:hAnsi="Times New Roman"/>
          <w:color w:val="111111"/>
          <w:sz w:val="26"/>
        </w:rPr>
        <w:t> – это особая ситуация, которая организуется педагогом в </w:t>
      </w:r>
      <w:r>
        <w:rPr>
          <w:rStyle w:val="Style_3_ch"/>
          <w:rFonts w:ascii="Times New Roman" w:hAnsi="Times New Roman"/>
          <w:b w:val="0"/>
          <w:color w:val="111111"/>
          <w:sz w:val="26"/>
        </w:rPr>
        <w:t>образовательных целях</w:t>
      </w:r>
      <w:r>
        <w:rPr>
          <w:rFonts w:ascii="Times New Roman" w:hAnsi="Times New Roman"/>
          <w:b w:val="1"/>
          <w:color w:val="111111"/>
          <w:sz w:val="26"/>
        </w:rPr>
        <w:t>.</w:t>
      </w:r>
      <w:r>
        <w:rPr>
          <w:rFonts w:ascii="Times New Roman" w:hAnsi="Times New Roman"/>
          <w:color w:val="111111"/>
          <w:sz w:val="26"/>
        </w:rPr>
        <w:t xml:space="preserve"> </w:t>
      </w:r>
      <w:r>
        <w:rPr>
          <w:rFonts w:ascii="Times New Roman" w:hAnsi="Times New Roman"/>
          <w:color w:val="111111"/>
          <w:sz w:val="26"/>
        </w:rPr>
        <w:t>За кажущимся на первый взгляд исключительно игровым сюжетом стоит продуманная и кропотливая </w:t>
      </w:r>
      <w:r>
        <w:rPr>
          <w:rStyle w:val="Style_3_ch"/>
          <w:rFonts w:ascii="Times New Roman" w:hAnsi="Times New Roman"/>
          <w:b w:val="0"/>
          <w:color w:val="111111"/>
          <w:sz w:val="26"/>
        </w:rPr>
        <w:t>работа взрослого</w:t>
      </w:r>
      <w:r>
        <w:rPr>
          <w:rFonts w:ascii="Times New Roman" w:hAnsi="Times New Roman"/>
          <w:b w:val="1"/>
          <w:color w:val="111111"/>
          <w:sz w:val="26"/>
        </w:rPr>
        <w:t>,</w:t>
      </w:r>
      <w:r>
        <w:rPr>
          <w:rFonts w:ascii="Times New Roman" w:hAnsi="Times New Roman"/>
          <w:color w:val="111111"/>
          <w:sz w:val="26"/>
        </w:rPr>
        <w:t xml:space="preserve"> направленная на появление у ребенка как необходимых для жизни универсальных качеств (коммуникативные и познавательные способности, </w:t>
      </w:r>
      <w:r>
        <w:rPr>
          <w:rFonts w:ascii="Times New Roman" w:hAnsi="Times New Roman"/>
          <w:color w:val="111111"/>
          <w:sz w:val="26"/>
        </w:rPr>
        <w:t>саморегуляция</w:t>
      </w:r>
      <w:r>
        <w:rPr>
          <w:rFonts w:ascii="Times New Roman" w:hAnsi="Times New Roman"/>
          <w:color w:val="111111"/>
          <w:sz w:val="26"/>
        </w:rPr>
        <w:t>, так и более конкретных, предметных результатов, без которых ближайшее будущее </w:t>
      </w:r>
      <w:r>
        <w:rPr>
          <w:rFonts w:ascii="Times New Roman" w:hAnsi="Times New Roman"/>
          <w:i w:val="1"/>
          <w:color w:val="111111"/>
          <w:sz w:val="26"/>
        </w:rPr>
        <w:t>(обучение в школе)</w:t>
      </w:r>
      <w:r>
        <w:rPr>
          <w:rFonts w:ascii="Times New Roman" w:hAnsi="Times New Roman"/>
          <w:color w:val="111111"/>
          <w:sz w:val="26"/>
        </w:rPr>
        <w:t> может существенно осложниться.</w:t>
      </w:r>
    </w:p>
    <w:p w14:paraId="33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i w:val="1"/>
          <w:color w:val="111111"/>
          <w:sz w:val="26"/>
        </w:rPr>
      </w:pPr>
      <w:r>
        <w:rPr>
          <w:rFonts w:ascii="Times New Roman" w:hAnsi="Times New Roman"/>
          <w:b w:val="1"/>
          <w:i w:val="1"/>
          <w:color w:val="111111"/>
          <w:sz w:val="26"/>
        </w:rPr>
        <w:t>Особенности </w:t>
      </w:r>
      <w:r>
        <w:rPr>
          <w:rStyle w:val="Style_3_ch"/>
          <w:rFonts w:ascii="Times New Roman" w:hAnsi="Times New Roman"/>
          <w:b w:val="1"/>
          <w:i w:val="1"/>
          <w:color w:val="111111"/>
          <w:sz w:val="26"/>
        </w:rPr>
        <w:t>образовательного события</w:t>
      </w:r>
    </w:p>
    <w:p w14:paraId="3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1. </w:t>
      </w:r>
      <w:r>
        <w:rPr>
          <w:rStyle w:val="Style_3_ch"/>
          <w:rFonts w:ascii="Times New Roman" w:hAnsi="Times New Roman"/>
          <w:color w:val="111111"/>
          <w:sz w:val="26"/>
        </w:rPr>
        <w:t xml:space="preserve">Образовательное </w:t>
      </w:r>
      <w:r>
        <w:rPr>
          <w:rStyle w:val="Style_3_ch"/>
          <w:rFonts w:ascii="Times New Roman" w:hAnsi="Times New Roman"/>
          <w:color w:val="111111"/>
          <w:sz w:val="26"/>
        </w:rPr>
        <w:t>событие</w:t>
      </w:r>
      <w:r>
        <w:rPr>
          <w:rStyle w:val="Style_3_ch"/>
          <w:rFonts w:ascii="Times New Roman" w:hAnsi="Times New Roman"/>
          <w:color w:val="111111"/>
          <w:sz w:val="26"/>
        </w:rPr>
        <w:t xml:space="preserve"> </w:t>
      </w:r>
      <w:r>
        <w:rPr>
          <w:rStyle w:val="Style_3_ch"/>
          <w:rFonts w:ascii="Times New Roman" w:hAnsi="Times New Roman"/>
          <w:color w:val="111111"/>
          <w:sz w:val="26"/>
        </w:rPr>
        <w:t> </w:t>
      </w:r>
      <w:r>
        <w:rPr>
          <w:rFonts w:ascii="Times New Roman" w:hAnsi="Times New Roman"/>
          <w:i w:val="1"/>
          <w:color w:val="111111"/>
          <w:sz w:val="26"/>
        </w:rPr>
        <w:t>(ОС)</w:t>
      </w:r>
      <w:r>
        <w:rPr>
          <w:rFonts w:ascii="Times New Roman" w:hAnsi="Times New Roman"/>
          <w:color w:val="111111"/>
          <w:sz w:val="26"/>
        </w:rPr>
        <w:t> – часть полноценного </w:t>
      </w:r>
      <w:r>
        <w:rPr>
          <w:rStyle w:val="Style_3_ch"/>
          <w:rFonts w:ascii="Times New Roman" w:hAnsi="Times New Roman"/>
          <w:b w:val="0"/>
          <w:color w:val="111111"/>
          <w:sz w:val="26"/>
        </w:rPr>
        <w:t>образовательного процесса</w:t>
      </w:r>
      <w:r>
        <w:rPr>
          <w:rFonts w:ascii="Times New Roman" w:hAnsi="Times New Roman"/>
          <w:b w:val="1"/>
          <w:color w:val="111111"/>
          <w:sz w:val="26"/>
        </w:rPr>
        <w:t>,</w:t>
      </w:r>
      <w:r>
        <w:rPr>
          <w:rFonts w:ascii="Times New Roman" w:hAnsi="Times New Roman"/>
          <w:color w:val="111111"/>
          <w:sz w:val="26"/>
        </w:rPr>
        <w:t xml:space="preserve"> в него закладываются ситуации, при разрешении которых дети приобретают новые знания, умения, формируют представления.</w:t>
      </w:r>
    </w:p>
    <w:p w14:paraId="3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2. ОС – развернутая история, подчиненная единой теме, интересной и доступной для дошкольников.</w:t>
      </w:r>
    </w:p>
    <w:p w14:paraId="3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3. ОС подчиняется законам драматургии, в ней есть завязка, развитие сюжета, кульминация и развязка. Однако, в отличие от театрализованной или сюжетной игры, ребенок получает возможность выстроить реальную картину мира, наделить ее смыслом.</w:t>
      </w:r>
    </w:p>
    <w:p w14:paraId="37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4. ОС – история, происходящая в течение длительного периода. У детей должно быть достаточно времени для вхождения в ОС, обсуждения, планирования, подготовки, для неожиданных поворотов и выхода из них. ОС не завершается развязкой. Оно продолжает существовать в виде воспоминаний, </w:t>
      </w:r>
      <w:r>
        <w:rPr>
          <w:rStyle w:val="Style_3_ch"/>
          <w:rFonts w:ascii="Times New Roman" w:hAnsi="Times New Roman"/>
          <w:b w:val="0"/>
          <w:color w:val="111111"/>
          <w:sz w:val="26"/>
        </w:rPr>
        <w:t>обращений к детской</w:t>
      </w:r>
      <w:r>
        <w:rPr>
          <w:rStyle w:val="Style_3_ch"/>
          <w:rFonts w:ascii="Times New Roman" w:hAnsi="Times New Roman"/>
          <w:color w:val="111111"/>
          <w:sz w:val="26"/>
        </w:rPr>
        <w:t> </w:t>
      </w:r>
      <w:r>
        <w:rPr>
          <w:rFonts w:ascii="Times New Roman" w:hAnsi="Times New Roman"/>
          <w:i w:val="1"/>
          <w:color w:val="111111"/>
          <w:sz w:val="26"/>
        </w:rPr>
        <w:t>«документации»</w:t>
      </w:r>
      <w:r>
        <w:rPr>
          <w:rFonts w:ascii="Times New Roman" w:hAnsi="Times New Roman"/>
          <w:color w:val="111111"/>
          <w:sz w:val="26"/>
        </w:rPr>
        <w:t>, рефлексии.</w:t>
      </w:r>
    </w:p>
    <w:p w14:paraId="38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5. ОС требует от воспитателя особого внимания к эмоциям детей. Основным критерием успешности ОС является не выполнение всех задуманных мероприятий, а эмоциональный настрой детей, их вовлеченность.</w:t>
      </w:r>
    </w:p>
    <w:p w14:paraId="3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Структура </w:t>
      </w:r>
      <w:r>
        <w:rPr>
          <w:rStyle w:val="Style_3_ch"/>
          <w:rFonts w:ascii="Times New Roman" w:hAnsi="Times New Roman"/>
          <w:color w:val="111111"/>
          <w:sz w:val="26"/>
        </w:rPr>
        <w:t>образовательного события</w:t>
      </w:r>
    </w:p>
    <w:p w14:paraId="3A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• Эмоциональный взрыв – получение известия, принятия решения.</w:t>
      </w:r>
    </w:p>
    <w:p w14:paraId="3B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• Ожидание самого </w:t>
      </w:r>
      <w:r>
        <w:rPr>
          <w:rStyle w:val="Style_3_ch"/>
          <w:rFonts w:ascii="Times New Roman" w:hAnsi="Times New Roman"/>
          <w:color w:val="111111"/>
          <w:sz w:val="26"/>
        </w:rPr>
        <w:t>события</w:t>
      </w:r>
      <w:r>
        <w:rPr>
          <w:rFonts w:ascii="Times New Roman" w:hAnsi="Times New Roman"/>
          <w:color w:val="111111"/>
          <w:sz w:val="26"/>
        </w:rPr>
        <w:t>, подготовка к нему.</w:t>
      </w:r>
    </w:p>
    <w:p w14:paraId="3C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• Наступление ожидаемого </w:t>
      </w:r>
      <w:r>
        <w:rPr>
          <w:rStyle w:val="Style_3_ch"/>
          <w:rFonts w:ascii="Times New Roman" w:hAnsi="Times New Roman"/>
          <w:color w:val="111111"/>
          <w:sz w:val="26"/>
        </w:rPr>
        <w:t>события</w:t>
      </w:r>
      <w:r>
        <w:rPr>
          <w:rFonts w:ascii="Times New Roman" w:hAnsi="Times New Roman"/>
          <w:color w:val="111111"/>
          <w:sz w:val="26"/>
        </w:rPr>
        <w:t> – еще один эмоциональный взрыв.</w:t>
      </w:r>
    </w:p>
    <w:p w14:paraId="3D000000">
      <w:pPr>
        <w:pStyle w:val="Style_2"/>
        <w:spacing w:after="0" w:before="0" w:line="240" w:lineRule="auto"/>
        <w:ind w:firstLine="0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• Жизнь после </w:t>
      </w:r>
      <w:r>
        <w:rPr>
          <w:rStyle w:val="Style_3_ch"/>
          <w:rFonts w:ascii="Times New Roman" w:hAnsi="Times New Roman"/>
          <w:color w:val="111111"/>
          <w:sz w:val="26"/>
        </w:rPr>
        <w:t>события</w:t>
      </w:r>
      <w:r>
        <w:rPr>
          <w:rFonts w:ascii="Times New Roman" w:hAnsi="Times New Roman"/>
          <w:color w:val="111111"/>
          <w:sz w:val="26"/>
        </w:rPr>
        <w:t>.</w:t>
      </w:r>
    </w:p>
    <w:p w14:paraId="3E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В основе любого ОС лежит очень сильная эмоция, или аффект. Деятельность, на которую ребенок не отозвался эмоционально – не эффективна.</w:t>
      </w:r>
    </w:p>
    <w:p w14:paraId="3F000000">
      <w:pPr>
        <w:pStyle w:val="Style_2"/>
        <w:spacing w:after="0" w:before="0" w:line="240" w:lineRule="auto"/>
        <w:ind w:firstLine="360" w:left="0"/>
        <w:jc w:val="both"/>
        <w:rPr>
          <w:rFonts w:ascii="Times New Roman" w:hAnsi="Times New Roman"/>
          <w:color w:val="111111"/>
          <w:sz w:val="26"/>
        </w:rPr>
      </w:pPr>
    </w:p>
    <w:p w14:paraId="40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ТИПЫ ОБРАЗОВАТЕЛЬНЫХ СОБЫТИЙ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бразовательные события в детском саду могут отличаться по типу сюжета (</w:t>
      </w:r>
      <w:r>
        <w:rPr>
          <w:rFonts w:ascii="Times New Roman" w:hAnsi="Times New Roman"/>
          <w:sz w:val="26"/>
        </w:rPr>
        <w:t>реальный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подготовка к спектаклю, цирковому представлению, изготовление атрибутов, декораций, приглашений; </w:t>
      </w:r>
      <w:r>
        <w:rPr>
          <w:rFonts w:ascii="Times New Roman" w:hAnsi="Times New Roman"/>
          <w:sz w:val="26"/>
        </w:rPr>
        <w:t xml:space="preserve">игровой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«помогаем </w:t>
      </w:r>
      <w:r>
        <w:rPr>
          <w:rFonts w:ascii="Times New Roman" w:hAnsi="Times New Roman"/>
          <w:sz w:val="26"/>
        </w:rPr>
        <w:t>бел</w:t>
      </w:r>
      <w:r>
        <w:rPr>
          <w:rFonts w:ascii="Times New Roman" w:hAnsi="Times New Roman"/>
          <w:sz w:val="26"/>
        </w:rPr>
        <w:t>ьчонку», «спасаем зверей», «путешествуем на Северный полюс», «ищем с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кровища»), наличию привязки к календарному времени (привязанные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 xml:space="preserve"> определенному времени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календарные, события-традиции или не зависящие от времени года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поиски клада, путешествия, исторические экскурсы), способу организации (запланированный воспитателем, спровоцированный воспитателем, спонтанно возникший по инициативе детей).</w:t>
      </w:r>
    </w:p>
    <w:p w14:paraId="4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43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КАЛЕНДАРНЫЕ ОБРАЗОВАТЕЛЬНЫЕ СОБЫТИЯ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онструирование календарных образовательных событий не представляет сложности. Детские сады давно следуют общим календарным праздникам, таким как Новый год, Международный женский день, День космонавтики, дни рождения детей (если такая традиция имеется в группе). Это</w:t>
      </w:r>
      <w:r>
        <w:rPr>
          <w:rFonts w:ascii="Times New Roman" w:hAnsi="Times New Roman"/>
          <w:sz w:val="26"/>
        </w:rPr>
        <w:t xml:space="preserve"> ожи</w:t>
      </w:r>
      <w:r>
        <w:rPr>
          <w:rFonts w:ascii="Times New Roman" w:hAnsi="Times New Roman"/>
          <w:sz w:val="26"/>
        </w:rPr>
        <w:t xml:space="preserve">даемые праздники. Подготовка к ним имеет свои традиции: подготовка концерта или спектакля, изготовление подарков, украшение </w:t>
      </w:r>
      <w:r>
        <w:rPr>
          <w:rFonts w:ascii="Times New Roman" w:hAnsi="Times New Roman"/>
          <w:sz w:val="26"/>
        </w:rPr>
        <w:t xml:space="preserve">группы,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и имеет обычно творческий характер, проникнута ожиданием, предвкушением праздника.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Традиционные праздники, проведенные каждым из детей в семье, тоже могут стать образовательным событием. К примеру, подготовка и празднование Нового года с родителями дома существенно отличается от того, что происходило в детском саду. И об этом детям тоже интересно поговорить. После новогодних праздников, каникул можно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устраивать обсуждения, проводить статистические исследования: </w:t>
      </w:r>
      <w:r>
        <w:rPr>
          <w:rFonts w:ascii="Times New Roman" w:hAnsi="Times New Roman"/>
          <w:sz w:val="26"/>
        </w:rPr>
        <w:t>кто</w:t>
      </w:r>
      <w:r>
        <w:rPr>
          <w:rFonts w:ascii="Times New Roman" w:hAnsi="Times New Roman"/>
          <w:sz w:val="26"/>
        </w:rPr>
        <w:t xml:space="preserve"> где побывал, чем занимался. Например, сколько человек были у бабушки в гостях, сколько катались на лошадке, сколько побывали на спектаклях и т. д.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7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ОБРАЗОВАТЕЛЬНОЕ СОБЫТИЕ КАК ТРАДИЦИЯ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Детский сад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маленькое общество. У каждого общества есть то, что объединяет его членов и отличает от других обществ, например в каждом обществе есть свои традиции. Их чтят, берегут, сохраняют. Традициями гордятся, их передают другим поколениям. Свои традиции есть в каждой стране, семье и организации. Именно традиции могут стать основой перспективного планирования в детском саду.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копилках многих детских садов есть традиционные мероприятия, такие как «Чемпионат по шахматам», «Фестиваль чтецов», конкурс «</w:t>
      </w:r>
      <w:r>
        <w:rPr>
          <w:rFonts w:ascii="Times New Roman" w:hAnsi="Times New Roman"/>
          <w:sz w:val="26"/>
        </w:rPr>
        <w:t>Знайка</w:t>
      </w:r>
      <w:r>
        <w:rPr>
          <w:rFonts w:ascii="Times New Roman" w:hAnsi="Times New Roman"/>
          <w:sz w:val="26"/>
        </w:rPr>
        <w:t>», разнообразные тематические выставки поделок и т. п. Однако это нельзя считать образовательным событием. Настоящее образовательное событие объединяет все сообщество детей и взрослых, и готовиться к нему, представлять его должно также все сообщество вместе.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Когда речь заходит о традициях в дошкольном учреждении, чаще всего вспоминают традиционные праздники: праздник Осени, Новый год, 8 Марта. Однако это не те традиции, которые делают детский сад уникальным, отличным от </w:t>
      </w:r>
      <w:r>
        <w:rPr>
          <w:rFonts w:ascii="Times New Roman" w:hAnsi="Times New Roman"/>
          <w:sz w:val="26"/>
        </w:rPr>
        <w:t>другого</w:t>
      </w:r>
      <w:r>
        <w:rPr>
          <w:rFonts w:ascii="Times New Roman" w:hAnsi="Times New Roman"/>
          <w:sz w:val="26"/>
        </w:rPr>
        <w:t xml:space="preserve">, особенным. Хорошо, когда жизнь детского сада выстроена вокруг нескольких ярких образовательных событий, которые являются основой перспективного планирования и вокруг которых на </w:t>
      </w:r>
      <w:r>
        <w:rPr>
          <w:rFonts w:ascii="Times New Roman" w:hAnsi="Times New Roman"/>
          <w:sz w:val="26"/>
        </w:rPr>
        <w:t xml:space="preserve">определенный промежуток времени выстраивается вся жизнь детей и взрослых. Традиционное образовательное событие всем заранее известно, однако интерес к нему не пропадает, потому что не ясно, каким оно будет в этом году. Интрига заключается в том, что каждая группа детей самостоятельно готовит свою часть общего образовательного события, удерживая ее </w:t>
      </w:r>
      <w:r>
        <w:rPr>
          <w:rFonts w:ascii="Times New Roman" w:hAnsi="Times New Roman"/>
          <w:sz w:val="26"/>
        </w:rPr>
        <w:t>в тайне</w:t>
      </w:r>
      <w:r>
        <w:rPr>
          <w:rFonts w:ascii="Times New Roman" w:hAnsi="Times New Roman"/>
          <w:sz w:val="26"/>
        </w:rPr>
        <w:t xml:space="preserve"> от других, и в определенный день демонстрирует свою задумку всем остальным.</w:t>
      </w:r>
    </w:p>
    <w:p w14:paraId="4B000000">
      <w:pPr>
        <w:spacing w:after="0" w:line="240" w:lineRule="auto"/>
        <w:ind w:firstLine="42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6"/>
        </w:rPr>
        <w:t>Например,</w:t>
      </w:r>
      <w:r>
        <w:rPr>
          <w:rFonts w:ascii="Times New Roman" w:hAnsi="Times New Roman"/>
          <w:sz w:val="26"/>
        </w:rPr>
        <w:t xml:space="preserve"> оригинальной традицией может стать «Парад лошадок». Это не соревнования по бегу, а демонстрация уникальных лошадок. Мероприятие проходит на улице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каждая группа детей проходит по кругу, изображая лошадок. Казалось бы, очень простое задание. Но оно требует тщательной подготовки. Детям предстоит совместно решить, какими именно лошадками они будут: орловскими рысаками? тяжеловесами? От этого зависит ход лошадок: мерный тяжелый шаг, галоп, бег, бег с подниманием коленей. А еще нужно решить, как лошадки выстроятся: друг за другом, табуном, по двое, по четыре или это будут тройки? Дети обсуждают и процесс прохода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 кругу. К примеру, они могут в определенный момент остановиться и изобразить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жание лошадок или бить копытцем. Можно придумать замысловатые перестроения. При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одготовке продумывается и единое украшение лошадок, подбирается подходящая музыка. Так или иначе, подготовка к простому проходу по кругу превращается в целый проект, в котором появляется возможность для выдвижения и обсуждения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дей, изготовления атрибутов, придумывания движений. А сам «Парад лошадок»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тановится настоящим праздником, полным сюрпризов и неожиданностей. Большая соль в таких мероприятиях отводится ведущим, их умению достойно представить команду детей, прокомментировать их проход так, чтобы дети смогли почувствовать, </w:t>
      </w:r>
      <w:r>
        <w:rPr>
          <w:rFonts w:ascii="Times New Roman" w:hAnsi="Times New Roman"/>
          <w:sz w:val="26"/>
        </w:rPr>
        <w:t>-т</w:t>
      </w:r>
      <w:r>
        <w:rPr>
          <w:rFonts w:ascii="Times New Roman" w:hAnsi="Times New Roman"/>
          <w:sz w:val="26"/>
        </w:rPr>
        <w:t>о их труды по подготовке оценены по достоинству.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Назовем несколько основных принципов образовательных событий- традиций.</w:t>
      </w:r>
    </w:p>
    <w:p w14:paraId="4D000000">
      <w:pPr>
        <w:numPr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традиционном образовательном событии принимают участие все дети без исключения от начала события и до его окончания, именно поэтому конкурсы и соревнования («Конкурс талантов», «Шашечный турнир», конкурсы индивидуальных или семейных проектов и др.) не могут стать образовательным событием, ведь в них нет событийности, общей равноправной включенности.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Традиционное образовательное событие неукоснительно проводится каждый год. Оно не может быть отменено, примерное время его проведения известно. В случае форс-мажора событие переносится, но не отменяется. Традиции, как и ритуалы, вносят упорядоченность в жизнь ребенка. Мир, живущий по незыблемым законам и правилам, понятен, знаком, предсказуем, а значит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безопасен. Хаотичный мир означает для ребенка неизвестность и тревогу.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 xml:space="preserve">Даже в традиционном событии должна быть небольшая интрига </w:t>
      </w:r>
      <w:r>
        <w:rPr>
          <w:rFonts w:ascii="Times New Roman" w:hAnsi="Times New Roman"/>
          <w:sz w:val="26"/>
        </w:rPr>
        <w:t xml:space="preserve"> -</w:t>
      </w:r>
      <w:r>
        <w:rPr>
          <w:rFonts w:ascii="Times New Roman" w:hAnsi="Times New Roman"/>
          <w:sz w:val="26"/>
        </w:rPr>
        <w:t xml:space="preserve"> то, что отличает его от предыдущего (новое содержание, необычная форма проведения, нестандартные декор и оборудование).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.Традиционное образовательное событие требует предварительной работы, объединяющей вокруг себя и детей, и взрослых.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Традиционное образовательное событие требует предъявления результатов общей творческой работы всему детскому саду (</w:t>
      </w:r>
      <w:r>
        <w:rPr>
          <w:rFonts w:ascii="Times New Roman" w:hAnsi="Times New Roman"/>
          <w:sz w:val="26"/>
        </w:rPr>
        <w:t>безоценочно</w:t>
      </w:r>
      <w:r>
        <w:rPr>
          <w:rFonts w:ascii="Times New Roman" w:hAnsi="Times New Roman"/>
          <w:sz w:val="26"/>
        </w:rPr>
        <w:t>).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ОБРАЗОВАТЕЛЬНЫЕ СОБЫТИЯ,</w:t>
      </w:r>
    </w:p>
    <w:p w14:paraId="54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ЗАПЛАНИРОВАННЫЕ ВОСПИТАТЕЛЕМ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Несмотря на </w:t>
      </w:r>
      <w:r>
        <w:rPr>
          <w:rFonts w:ascii="Times New Roman" w:hAnsi="Times New Roman"/>
          <w:sz w:val="26"/>
        </w:rPr>
        <w:t>то</w:t>
      </w:r>
      <w:r>
        <w:rPr>
          <w:rFonts w:ascii="Times New Roman" w:hAnsi="Times New Roman"/>
          <w:sz w:val="26"/>
        </w:rPr>
        <w:t xml:space="preserve"> что педагоги, работающие по Программе, всячески под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ерживают актуальные для детей темы, поощряют проявление самостоятельности и инициативности в выборе сюжетов, нельзя упускать из виду и такие темы, которые важны для развития кругозора детей, их успешной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социализации, но не озвучиваются самими детьми. В таких случаях воспитатели планируют тему самостоятельно.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воспитатель выступает в детском сообществе как равноправный партнер, то исходящая от него инициатива воспринимается детьми не как приказ, а как ценная идея, ничем не отличающаяся от их собственных идей.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ОБРАЗОВАТЕЛЬНЫЕ СОБЫТИЯ, </w:t>
      </w:r>
    </w:p>
    <w:p w14:paraId="5B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СПРОВОЦИРОВАННЫЕ ВОСПИТАТЕЛЕМ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Этот вид образовательных событий можно было объединить с предыдущим, ведь так или иначе инициатором образовательного события также станет воспитатель. Однако разница состоит в том, что начинание воспитателя в этом случае скрыто от детей. </w:t>
      </w:r>
      <w:r>
        <w:rPr>
          <w:rFonts w:ascii="Times New Roman" w:hAnsi="Times New Roman"/>
          <w:sz w:val="26"/>
        </w:rPr>
        <w:t>Воспитатель</w:t>
      </w:r>
      <w:r>
        <w:rPr>
          <w:rFonts w:ascii="Times New Roman" w:hAnsi="Times New Roman"/>
          <w:sz w:val="26"/>
        </w:rPr>
        <w:t xml:space="preserve"> таким образом выстраивает работу с детьми, что инициатива события исходит от них. С их точки зрения, это совершенно спонтанная ситуация, в которой они действуют самостоятельно.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Например, Вадик Т. принес в группу энциклопедию про динозавров. Книга на нескольк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дней увлекает его и Андрюшу Р. Они постоянно ходят с энциклопедией, обсуждаю ее. Это и есть интерес. Его можно развить, к примеру, следующим образом.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Однажд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воспитатель «случайно» упоминает об ученых, которые доказали, что в данной местности миллионы лет назад жили динозавры. «До сих пор люди иногда находят и кости». При этом воспитатель заранее подкладывает позади веранды, в месте для дозволенного копания, косточку (ее можно сделать из глины или другого подобной материала). Далее начинается период ожидания. Через некоторое время, когда у детей возникает желание покопать, один из детей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Никита Е. 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естественно, обнаруживает кость. После бурного обсуждения ее происхождения дети приходят к выводу, что кость принадлежит динозавру. Это происшествие разогревает интерес большого количества детей. И неудивительно, что после этого случая дети начинают толпиться возле плакатов с динозаврами. Это уже их собственный выбор. Воспитателю остается только поддержать возникший интерес и сконструировать на его основе образовательное событие.</w:t>
      </w:r>
    </w:p>
    <w:p w14:paraId="5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5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bookmarkStart w:id="1" w:name="_GoBack"/>
      <w:bookmarkEnd w:id="1"/>
      <w:r>
        <w:rPr>
          <w:rFonts w:ascii="Times New Roman" w:hAnsi="Times New Roman"/>
          <w:b w:val="1"/>
          <w:sz w:val="26"/>
        </w:rPr>
        <w:t xml:space="preserve">ОБРАЗОВАТЕЛЬНЫЕ СОБЫТИЯ, </w:t>
      </w:r>
    </w:p>
    <w:p w14:paraId="60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ВОЗНИКШИЕ ПО ИНИЦИАТИВЕ ДЕТЕЙ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«Поймать» детский интерес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большая удача для педагога. Однако организация такого вида событий нередко вызывает затруднения для воспитателей.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</w:t>
      </w:r>
      <w:r>
        <w:rPr>
          <w:rFonts w:ascii="Times New Roman" w:hAnsi="Times New Roman"/>
          <w:sz w:val="26"/>
        </w:rPr>
        <w:t xml:space="preserve"> первых, нужно быть очень внимательным к детским вопросам, раз</w:t>
      </w:r>
      <w:r>
        <w:rPr>
          <w:rFonts w:ascii="Times New Roman" w:hAnsi="Times New Roman"/>
          <w:sz w:val="26"/>
        </w:rPr>
        <w:t>говорам</w:t>
      </w:r>
      <w:r>
        <w:rPr>
          <w:rFonts w:ascii="Times New Roman" w:hAnsi="Times New Roman"/>
          <w:sz w:val="26"/>
        </w:rPr>
        <w:t xml:space="preserve">, увлечениям. Не все, о чем разговаривают дети, демонстрирует </w:t>
      </w:r>
      <w:r>
        <w:rPr>
          <w:rFonts w:ascii="Times New Roman" w:hAnsi="Times New Roman"/>
          <w:sz w:val="26"/>
        </w:rPr>
        <w:t>их</w:t>
      </w:r>
      <w:r>
        <w:rPr>
          <w:rFonts w:ascii="Times New Roman" w:hAnsi="Times New Roman"/>
          <w:sz w:val="26"/>
        </w:rPr>
        <w:t xml:space="preserve"> интерес. Ребенок может с радостью рассказать воспитателю о том, что ему подарили </w:t>
      </w:r>
      <w:r>
        <w:rPr>
          <w:rFonts w:ascii="Times New Roman" w:hAnsi="Times New Roman"/>
          <w:sz w:val="26"/>
        </w:rPr>
        <w:t>книгу про лошадей</w:t>
      </w:r>
      <w:r>
        <w:rPr>
          <w:rFonts w:ascii="Times New Roman" w:hAnsi="Times New Roman"/>
          <w:sz w:val="26"/>
        </w:rPr>
        <w:t xml:space="preserve"> или что он был в планетарии, но это еще </w:t>
      </w:r>
      <w:r>
        <w:rPr>
          <w:rFonts w:ascii="Times New Roman" w:hAnsi="Times New Roman"/>
          <w:sz w:val="26"/>
        </w:rPr>
        <w:t>не означает</w:t>
      </w:r>
      <w:r>
        <w:rPr>
          <w:rFonts w:ascii="Times New Roman" w:hAnsi="Times New Roman"/>
          <w:sz w:val="26"/>
        </w:rPr>
        <w:t>, что его заинтересовали лошади и звезды. Об устойчивом инте</w:t>
      </w:r>
      <w:r>
        <w:rPr>
          <w:rFonts w:ascii="Times New Roman" w:hAnsi="Times New Roman"/>
          <w:sz w:val="26"/>
        </w:rPr>
        <w:t>ресе</w:t>
      </w:r>
      <w:r>
        <w:rPr>
          <w:rFonts w:ascii="Times New Roman" w:hAnsi="Times New Roman"/>
          <w:sz w:val="26"/>
        </w:rPr>
        <w:t xml:space="preserve"> можно говорить лишь через некоторое время. Возможно, это был про</w:t>
      </w:r>
      <w:r>
        <w:rPr>
          <w:rFonts w:ascii="Times New Roman" w:hAnsi="Times New Roman"/>
          <w:sz w:val="26"/>
        </w:rPr>
        <w:t>сто</w:t>
      </w:r>
      <w:r>
        <w:rPr>
          <w:rFonts w:ascii="Times New Roman" w:hAnsi="Times New Roman"/>
          <w:sz w:val="26"/>
        </w:rPr>
        <w:t xml:space="preserve"> способ привлечь внимание воспитателя, желание с ним пообщаться.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о вторых, педагог должен суметь превратить интерес одного ребенка и </w:t>
      </w:r>
      <w:r>
        <w:rPr>
          <w:rFonts w:ascii="Times New Roman" w:hAnsi="Times New Roman"/>
          <w:sz w:val="26"/>
        </w:rPr>
        <w:t xml:space="preserve">всей </w:t>
      </w:r>
      <w:r>
        <w:rPr>
          <w:rFonts w:ascii="Times New Roman" w:hAnsi="Times New Roman"/>
          <w:sz w:val="26"/>
        </w:rPr>
        <w:t xml:space="preserve">группы детей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общий.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третьих, ему необходим навык достаточно быстрого разворачива</w:t>
      </w:r>
      <w:r>
        <w:rPr>
          <w:rFonts w:ascii="Times New Roman" w:hAnsi="Times New Roman"/>
          <w:sz w:val="26"/>
        </w:rPr>
        <w:t>ния</w:t>
      </w:r>
      <w:r>
        <w:rPr>
          <w:rFonts w:ascii="Times New Roman" w:hAnsi="Times New Roman"/>
          <w:sz w:val="26"/>
        </w:rPr>
        <w:t xml:space="preserve"> образовательного события.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четвертых, педагогу надо уметь предвидеть, какие виды деятельно</w:t>
      </w:r>
      <w:r>
        <w:rPr>
          <w:rFonts w:ascii="Times New Roman" w:hAnsi="Times New Roman"/>
          <w:sz w:val="26"/>
        </w:rPr>
        <w:t>сти</w:t>
      </w:r>
      <w:r>
        <w:rPr>
          <w:rFonts w:ascii="Times New Roman" w:hAnsi="Times New Roman"/>
          <w:sz w:val="26"/>
        </w:rPr>
        <w:t xml:space="preserve"> могут быть потенциально интересны детям.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Например</w:t>
      </w:r>
      <w:r>
        <w:rPr>
          <w:rFonts w:ascii="Times New Roman" w:hAnsi="Times New Roman"/>
          <w:sz w:val="26"/>
        </w:rPr>
        <w:t>, воспитатель неожиданно отказывается от запланированной заранее темы «Перелетные птицы»: в группе между двумя девочками возник спор о том, что та</w:t>
      </w:r>
      <w:r>
        <w:rPr>
          <w:rFonts w:ascii="Times New Roman" w:hAnsi="Times New Roman"/>
          <w:sz w:val="26"/>
        </w:rPr>
        <w:t xml:space="preserve">кое </w:t>
      </w:r>
      <w:r>
        <w:rPr>
          <w:rFonts w:ascii="Times New Roman" w:hAnsi="Times New Roman"/>
          <w:sz w:val="26"/>
        </w:rPr>
        <w:t>череп и для чего он нужен. Спор привлек внимание других детей. Воспитатель решил поддержать их интерес, из чего возникло образовательное событие «Путеше</w:t>
      </w:r>
      <w:r>
        <w:rPr>
          <w:rFonts w:ascii="Times New Roman" w:hAnsi="Times New Roman"/>
          <w:sz w:val="26"/>
        </w:rPr>
        <w:t>ств</w:t>
      </w:r>
      <w:r>
        <w:rPr>
          <w:rFonts w:ascii="Times New Roman" w:hAnsi="Times New Roman"/>
          <w:sz w:val="26"/>
        </w:rPr>
        <w:t>ие во внутренний мир, или Анатомия для детей».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Однако яркое начало не является залогом заинтересованности детей </w:t>
      </w:r>
      <w:r>
        <w:rPr>
          <w:rFonts w:ascii="Times New Roman" w:hAnsi="Times New Roman"/>
          <w:sz w:val="26"/>
        </w:rPr>
        <w:t>в течение</w:t>
      </w:r>
      <w:r>
        <w:rPr>
          <w:rFonts w:ascii="Times New Roman" w:hAnsi="Times New Roman"/>
          <w:sz w:val="26"/>
        </w:rPr>
        <w:t xml:space="preserve"> всей деятельности. Важно, чтобы ситуация, которую предлагает </w:t>
      </w:r>
      <w:r>
        <w:rPr>
          <w:rFonts w:ascii="Times New Roman" w:hAnsi="Times New Roman"/>
          <w:sz w:val="26"/>
        </w:rPr>
        <w:t>воспитатель</w:t>
      </w:r>
      <w:r>
        <w:rPr>
          <w:rFonts w:ascii="Times New Roman" w:hAnsi="Times New Roman"/>
          <w:sz w:val="26"/>
        </w:rPr>
        <w:t>, была актуальной, интересной для большинства детей, в про</w:t>
      </w:r>
      <w:r>
        <w:rPr>
          <w:rFonts w:ascii="Times New Roman" w:hAnsi="Times New Roman"/>
          <w:sz w:val="26"/>
        </w:rPr>
        <w:t>тивном</w:t>
      </w:r>
      <w:r>
        <w:rPr>
          <w:rFonts w:ascii="Times New Roman" w:hAnsi="Times New Roman"/>
          <w:sz w:val="26"/>
        </w:rPr>
        <w:t xml:space="preserve"> случае она не даст никакого эффекта и не принесет пользы.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69000000">
      <w:pPr>
        <w:spacing w:after="113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СОБЫТИЙНЫЕ ПРАЗДНИКИ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Любое образовательное событие когда-нибудь заканчивается. И его завершение должно стать яркой точкой, кульминацией события: ребята нашли то, что искали; помогли тому, кто в этом нуждался; узнали то, чего не знали раньше; научились тому, чего не умели,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все это нуждается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своего</w:t>
      </w:r>
      <w:r>
        <w:rPr>
          <w:rFonts w:ascii="Times New Roman" w:hAnsi="Times New Roman"/>
          <w:sz w:val="26"/>
        </w:rPr>
        <w:t xml:space="preserve"> рода резюме, подведении итогов. Дети должны осознать, что в процессе события с ними произошли изменения, теперь они могут предъявить свои умения, результаты своих трудов. Кульминация события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праздник во всех смыслах.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Возможно, вопрос, для кого устраиваются праздники в детском саду, </w:t>
      </w:r>
      <w:r>
        <w:rPr>
          <w:rFonts w:ascii="Times New Roman" w:hAnsi="Times New Roman"/>
          <w:sz w:val="26"/>
        </w:rPr>
        <w:t>покажется</w:t>
      </w:r>
      <w:r>
        <w:rPr>
          <w:rFonts w:ascii="Times New Roman" w:hAnsi="Times New Roman"/>
          <w:sz w:val="26"/>
        </w:rPr>
        <w:t xml:space="preserve"> не совсем уместным. Конечно, праздник в детском саду для детей.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Но логично тогда утверждать, что и концерты организуются для певцов и танцоров, спектакли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для актеров, цирк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для циркачей. Но не могут актеры в театре играть для себя самих! А дети в традиционном детском саду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могут? В традиционных праздниках ребенок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актер. Его задача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показать свое актерское умение, а заодно подтвердить мастерство режиссера, музыкального руководителя. Традиционный праздник для ребенка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работа. </w:t>
      </w:r>
      <w:r>
        <w:rPr>
          <w:rFonts w:ascii="Times New Roman" w:hAnsi="Times New Roman"/>
          <w:sz w:val="26"/>
        </w:rPr>
        <w:t>Долгая</w:t>
      </w:r>
      <w:r>
        <w:rPr>
          <w:rFonts w:ascii="Times New Roman" w:hAnsi="Times New Roman"/>
          <w:sz w:val="26"/>
        </w:rPr>
        <w:t xml:space="preserve">, напряженная, с множеством репетиций, генеральным прогоном. И как результат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аплодисменты от благодарного зрителя, удовлетворенного родителя. Так для кого же был праздник?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Событийные праздники отличаются от традиционных тем, что они либо становятся для детей сюрпризом (тогда это то самое событие в событии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яркое и краткосрочное), либо целиком и полностью инициированы и подготовлены самими детьми (тогда это самостоятельное образовательное событие).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6F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СОБЫТИЙНЫЕ ПРАЗДНИКИ, ПОДГОТОВЛЕННЫЕ ДЕТЬМИ КОНЦЕРТ, СПЕКТАКЛЬ, ЦИРКОВОЕ ВЫСТУПЛЕНИЕ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Представление само по себе полноценное образовательное событие. В его основе лежат те умения, которые дети могут и хотят продемонстрировать. Чтобы образовательное событие не стало формальным, подготовка к нему должна стать общим делом для всей группы. Показ любого зрелища требует </w:t>
      </w:r>
      <w:r>
        <w:rPr>
          <w:rFonts w:ascii="Times New Roman" w:hAnsi="Times New Roman"/>
          <w:sz w:val="26"/>
        </w:rPr>
        <w:t xml:space="preserve">разнообразных умений. Даже самое простое желание ребенка прочитать стихотворение при совместном обсуждении (где ты встанешь; как ты будешь одет; будешь ли ты читать в тишине или тебе потребуется музыкальное сопровождение; может быть, надо приглушить свет или запустить показ слайдов) может перерасти в акт творчества, а в результате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в красивый номер. Что уже говорить о тех номерах, которые требуют совместного участия, изготовления костюмов, атрибутов, декораций.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Подготовка к спектаклям, цирковому представлению, концертам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знакомство со многими профессиями: декоратор, костюмер, художник, конферансье, суфлер, актер, жонглер, солист, дрессировщик и др. Каждый элемент подготовки требует обсуждения.</w:t>
      </w:r>
      <w:r>
        <w:rPr>
          <w:rFonts w:ascii="Times New Roman" w:hAnsi="Times New Roman"/>
          <w:sz w:val="26"/>
        </w:rPr>
        <w:t xml:space="preserve"> Создаются проблемные ситуации: где взять, чем заменить, как сделать так, чтобы </w:t>
      </w:r>
      <w:r>
        <w:rPr>
          <w:rFonts w:ascii="Times New Roman" w:hAnsi="Times New Roman"/>
          <w:sz w:val="26"/>
        </w:rPr>
        <w:t>было</w:t>
      </w:r>
      <w:r>
        <w:rPr>
          <w:rFonts w:ascii="Times New Roman" w:hAnsi="Times New Roman"/>
          <w:sz w:val="26"/>
        </w:rPr>
        <w:t xml:space="preserve"> похоже, и т.д.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Есть мнение, что при подготовке к таким мероприятиям дети должны выбрать себе определенную роль и строго следовать ей. Однако при таком подходе может возникнуть ситуация, когда ребенок, легко и быстро справившись с задачей, на некоторое время выпадает из образовательного события. Гораздо лучше, если у ребенка будет заранее оговоренное право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>меть несколько «профессий». Например, актер вполне может поучаство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ать в изготовлении афиши наравне с «официальным» художником.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планировании событийных представлений и подготовке к ним следует ограничить количество сольных номеров. Такие номера лишают </w:t>
      </w:r>
      <w:r>
        <w:rPr>
          <w:rFonts w:ascii="Times New Roman" w:hAnsi="Times New Roman"/>
          <w:sz w:val="26"/>
        </w:rPr>
        <w:t xml:space="preserve">детей </w:t>
      </w:r>
      <w:r>
        <w:rPr>
          <w:rFonts w:ascii="Times New Roman" w:hAnsi="Times New Roman"/>
          <w:sz w:val="26"/>
        </w:rPr>
        <w:t xml:space="preserve"> возможности коммуникации, в то время как репетиция танца, цир</w:t>
      </w:r>
      <w:r>
        <w:rPr>
          <w:rFonts w:ascii="Times New Roman" w:hAnsi="Times New Roman"/>
          <w:sz w:val="26"/>
        </w:rPr>
        <w:t>кового</w:t>
      </w:r>
      <w:r>
        <w:rPr>
          <w:rFonts w:ascii="Times New Roman" w:hAnsi="Times New Roman"/>
          <w:sz w:val="26"/>
        </w:rPr>
        <w:t xml:space="preserve"> номера или хорового пения увлекает детей. Сольные номера име</w:t>
      </w:r>
      <w:r>
        <w:rPr>
          <w:rFonts w:ascii="Times New Roman" w:hAnsi="Times New Roman"/>
          <w:sz w:val="26"/>
        </w:rPr>
        <w:t>ют</w:t>
      </w:r>
      <w:r>
        <w:rPr>
          <w:rFonts w:ascii="Times New Roman" w:hAnsi="Times New Roman"/>
          <w:sz w:val="26"/>
        </w:rPr>
        <w:t xml:space="preserve"> право быть в представлении, но желательно, чтобы у солистов была в</w:t>
      </w:r>
      <w:r>
        <w:rPr>
          <w:rFonts w:ascii="Times New Roman" w:hAnsi="Times New Roman"/>
          <w:sz w:val="26"/>
        </w:rPr>
        <w:t>озможность</w:t>
      </w:r>
      <w:r>
        <w:rPr>
          <w:rFonts w:ascii="Times New Roman" w:hAnsi="Times New Roman"/>
          <w:sz w:val="26"/>
        </w:rPr>
        <w:t xml:space="preserve"> участия и в массовых номерах.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75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КАРНАВАЛЬНОЕ ШЕСТВИЕ, ПАРАД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Карнавальное шествие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>мало используемое в детских садах образова</w:t>
      </w:r>
      <w:r>
        <w:rPr>
          <w:rFonts w:ascii="Times New Roman" w:hAnsi="Times New Roman"/>
          <w:sz w:val="26"/>
        </w:rPr>
        <w:t>тельное</w:t>
      </w:r>
      <w:r>
        <w:rPr>
          <w:rFonts w:ascii="Times New Roman" w:hAnsi="Times New Roman"/>
          <w:sz w:val="26"/>
        </w:rPr>
        <w:t xml:space="preserve"> событие. Однако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знакомство с традициями некоторых латиноамериканских стран доказывает, что карнавал может стать тем самым </w:t>
      </w:r>
      <w:r>
        <w:rPr>
          <w:rFonts w:ascii="Times New Roman" w:hAnsi="Times New Roman"/>
          <w:sz w:val="26"/>
        </w:rPr>
        <w:t>событием, ожидание и подготовка к которому надолго захватит внимание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интерес детей.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Карнавальное шествие, или парад, может быть и вполне самостоя</w:t>
      </w:r>
      <w:r>
        <w:rPr>
          <w:rFonts w:ascii="Times New Roman" w:hAnsi="Times New Roman"/>
          <w:sz w:val="26"/>
        </w:rPr>
        <w:t>тельным</w:t>
      </w:r>
      <w:r>
        <w:rPr>
          <w:rFonts w:ascii="Times New Roman" w:hAnsi="Times New Roman"/>
          <w:sz w:val="26"/>
        </w:rPr>
        <w:t xml:space="preserve"> образовательным событием, и частью долговременного собы</w:t>
      </w:r>
      <w:r>
        <w:rPr>
          <w:rFonts w:ascii="Times New Roman" w:hAnsi="Times New Roman"/>
          <w:sz w:val="26"/>
        </w:rPr>
        <w:t>тия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В последнем случае желательно, чтобы тема образовательного события была общей для всего детского сада, при этом каждая возрастная группа выстраивает событие по-своему, исходя из собственных задач, а в каком-то из эпизодов все группы объединяются.</w:t>
      </w:r>
      <w:r>
        <w:rPr>
          <w:rFonts w:ascii="Times New Roman" w:hAnsi="Times New Roman"/>
          <w:sz w:val="26"/>
        </w:rPr>
        <w:t xml:space="preserve"> К примеру, в образова</w:t>
      </w:r>
      <w:r>
        <w:rPr>
          <w:rFonts w:ascii="Times New Roman" w:hAnsi="Times New Roman"/>
          <w:sz w:val="26"/>
        </w:rPr>
        <w:t>тель</w:t>
      </w:r>
      <w:r>
        <w:rPr>
          <w:rFonts w:ascii="Times New Roman" w:hAnsi="Times New Roman"/>
          <w:sz w:val="26"/>
        </w:rPr>
        <w:t>ном событии, посвященном отлету птиц, заключительным аккор</w:t>
      </w:r>
      <w:r>
        <w:rPr>
          <w:rFonts w:ascii="Times New Roman" w:hAnsi="Times New Roman"/>
          <w:sz w:val="26"/>
        </w:rPr>
        <w:t>дом</w:t>
      </w:r>
      <w:r>
        <w:rPr>
          <w:rFonts w:ascii="Times New Roman" w:hAnsi="Times New Roman"/>
          <w:sz w:val="26"/>
        </w:rPr>
        <w:t xml:space="preserve"> может быть представление каждой группой стаи птиц разного вида,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едином оформительском стиле. Образовательное событие становит</w:t>
      </w:r>
      <w:r>
        <w:rPr>
          <w:rFonts w:ascii="Times New Roman" w:hAnsi="Times New Roman"/>
          <w:sz w:val="26"/>
        </w:rPr>
        <w:t>ся</w:t>
      </w:r>
      <w:r>
        <w:rPr>
          <w:rFonts w:ascii="Times New Roman" w:hAnsi="Times New Roman"/>
          <w:sz w:val="26"/>
        </w:rPr>
        <w:t xml:space="preserve"> особенно интересным, если каждая группа продумывает, как сделать </w:t>
      </w:r>
      <w:r>
        <w:rPr>
          <w:rFonts w:ascii="Times New Roman" w:hAnsi="Times New Roman"/>
          <w:sz w:val="26"/>
        </w:rPr>
        <w:t>свой</w:t>
      </w:r>
      <w:r>
        <w:rPr>
          <w:rFonts w:ascii="Times New Roman" w:hAnsi="Times New Roman"/>
          <w:sz w:val="26"/>
        </w:rPr>
        <w:t xml:space="preserve"> проход необычным: в траектории движения группы, в передаче зву</w:t>
      </w:r>
      <w:r>
        <w:rPr>
          <w:rFonts w:ascii="Times New Roman" w:hAnsi="Times New Roman"/>
          <w:sz w:val="26"/>
        </w:rPr>
        <w:t>ков</w:t>
      </w:r>
      <w:r>
        <w:rPr>
          <w:rFonts w:ascii="Times New Roman" w:hAnsi="Times New Roman"/>
          <w:sz w:val="26"/>
        </w:rPr>
        <w:t xml:space="preserve"> птиц, в элементах костюмов или атрибутах. Чтобы образовательное </w:t>
      </w:r>
      <w:r>
        <w:rPr>
          <w:rFonts w:ascii="Times New Roman" w:hAnsi="Times New Roman"/>
          <w:sz w:val="26"/>
        </w:rPr>
        <w:t>со</w:t>
      </w:r>
      <w:r>
        <w:rPr>
          <w:rFonts w:ascii="Times New Roman" w:hAnsi="Times New Roman"/>
          <w:sz w:val="26"/>
        </w:rPr>
        <w:t xml:space="preserve">бытие не стало формальным, подготовка к нему должна максимально </w:t>
      </w:r>
      <w:r>
        <w:rPr>
          <w:rFonts w:ascii="Times New Roman" w:hAnsi="Times New Roman"/>
          <w:sz w:val="26"/>
        </w:rPr>
        <w:t>осу</w:t>
      </w:r>
      <w:r>
        <w:rPr>
          <w:rFonts w:ascii="Times New Roman" w:hAnsi="Times New Roman"/>
          <w:sz w:val="26"/>
        </w:rPr>
        <w:t xml:space="preserve">ществляться самими детьми в группе. Не следует увлекаться излишней красотой атрибутов и костюмов: самодельные клювики, шарфики- крылышки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то, к чему дети могут прийти самостоятельно в результа</w:t>
      </w:r>
      <w:r>
        <w:rPr>
          <w:rFonts w:ascii="Times New Roman" w:hAnsi="Times New Roman"/>
          <w:sz w:val="26"/>
        </w:rPr>
        <w:t>те</w:t>
      </w:r>
      <w:r>
        <w:rPr>
          <w:rFonts w:ascii="Times New Roman" w:hAnsi="Times New Roman"/>
          <w:sz w:val="26"/>
        </w:rPr>
        <w:t xml:space="preserve"> обсуждений.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Большая роль в организации такого шествия отводится ведущему, его мастерству при комментировании проходов, также важна поддержка детей приглашенными гостями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взрослыми, родителями.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7A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КЛУБ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«МАЛЕНЬКИЙ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ИССЛЕДОВАТЕЛЬ»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Клуб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>это условное название представления, в котором старшие дошкольники демонстрируют результаты своих «научных» исследова</w:t>
      </w:r>
      <w:r>
        <w:rPr>
          <w:rFonts w:ascii="Times New Roman" w:hAnsi="Times New Roman"/>
          <w:sz w:val="26"/>
        </w:rPr>
        <w:t>ний. Например, представляют самостоятельные проекты, проводимые в рамках темы текущего образовательного события, или показывают безопасные и доступные для понимания и проведения научные эксперименты.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7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СОБЫТИЙНЫЕ ПРАЗДНИКИ, </w:t>
      </w:r>
    </w:p>
    <w:p w14:paraId="7E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ПОДГОТОВЛЕННЫЕ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ВЗРОСЛЫМИ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ИГРОВОЙ ДОСУГ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Досуг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один из самых популярных кульминационных моментов образовательного события. В форме досуга может произойти долгожданная развязка, разгадка, встреча с героем сюжета, предъявление ему результата трудов, проводимых исследований. Досуг может быть построен в форме повторения всех этапов образовательного события: дети рассказывают герою о том, как они решали проблему, а герой предлагает им игровые задания, связанные с его историей.</w:t>
      </w:r>
    </w:p>
    <w:p w14:paraId="80000000">
      <w:pPr>
        <w:spacing w:after="113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81000000">
      <w:pPr>
        <w:spacing w:after="113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КВЕСТ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Квест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приключение. И как во всяком приключении, в нем должен быть элемент неожиданности, непредсказуемости, разрешение сложных задач, принятие решений. Чтобы </w:t>
      </w:r>
      <w:r>
        <w:rPr>
          <w:rFonts w:ascii="Times New Roman" w:hAnsi="Times New Roman"/>
          <w:sz w:val="26"/>
        </w:rPr>
        <w:t>квест</w:t>
      </w:r>
      <w:r>
        <w:rPr>
          <w:rFonts w:ascii="Times New Roman" w:hAnsi="Times New Roman"/>
          <w:sz w:val="26"/>
        </w:rPr>
        <w:t xml:space="preserve"> был не просто досугом с разными, пусть даже очень интересными заданиями, в нем обязательно должен присутствовать элемент новизны, неожиданности. Музыкальный или спортивный зал, где в течение образовательного события (а </w:t>
      </w:r>
      <w:r>
        <w:rPr>
          <w:rFonts w:ascii="Times New Roman" w:hAnsi="Times New Roman"/>
          <w:sz w:val="26"/>
        </w:rPr>
        <w:t>квест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именно событие в событии) к детям по очереди приходят разные герои с заданием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это не </w:t>
      </w:r>
      <w:r>
        <w:rPr>
          <w:rFonts w:ascii="Times New Roman" w:hAnsi="Times New Roman"/>
          <w:sz w:val="26"/>
        </w:rPr>
        <w:t>квест</w:t>
      </w:r>
      <w:r>
        <w:rPr>
          <w:rFonts w:ascii="Times New Roman" w:hAnsi="Times New Roman"/>
          <w:sz w:val="26"/>
        </w:rPr>
        <w:t xml:space="preserve">, не приключение. Должно быть использовано все пространство детского сада, даже его самые неожиданные (но безопасные) места, в которые раньше детям доступа не было. Особую остроту </w:t>
      </w:r>
      <w:r>
        <w:rPr>
          <w:rFonts w:ascii="Times New Roman" w:hAnsi="Times New Roman"/>
          <w:sz w:val="26"/>
        </w:rPr>
        <w:t>квесту</w:t>
      </w:r>
      <w:r>
        <w:rPr>
          <w:rFonts w:ascii="Times New Roman" w:hAnsi="Times New Roman"/>
          <w:sz w:val="26"/>
        </w:rPr>
        <w:t xml:space="preserve"> придает доверие к детям и разрешение им путешествовать в поисках заданий самостоятельно, без взрослых. Конечно, это касается только старших детей и при условии хорошо </w:t>
      </w:r>
      <w:r>
        <w:rPr>
          <w:rFonts w:ascii="Times New Roman" w:hAnsi="Times New Roman"/>
          <w:sz w:val="26"/>
        </w:rPr>
        <w:t>развитой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саморегуляции</w:t>
      </w:r>
      <w:r>
        <w:rPr>
          <w:rFonts w:ascii="Times New Roman" w:hAnsi="Times New Roman"/>
          <w:sz w:val="26"/>
        </w:rPr>
        <w:t xml:space="preserve">. </w:t>
      </w:r>
    </w:p>
    <w:p w14:paraId="8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84000000">
      <w:pPr>
        <w:spacing w:after="113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КЛУБНЫЙ ЧАС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Клубный час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 xml:space="preserve"> это время свободного выбора ребенком деятельности по личному интересу. В этот день детский сад превращается в огромную площадку с мастер-классами и лабораториями. Дети знакомятся с перечнем предлагаемых видов деятельности в мастерских, с местом их расположения и самостоятельно выбирают, чем они хотели бы заняться. Свой выбор они могут отметить в личном дневнике, маршрутной карте или с помощью наклеек на одежде.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определенное время все дети выходят из групп и отправляются в выбранные мастерские. Соответственно, в мастерских могут встретиться </w:t>
      </w:r>
      <w:r>
        <w:rPr>
          <w:rFonts w:ascii="Times New Roman" w:hAnsi="Times New Roman"/>
          <w:sz w:val="26"/>
        </w:rPr>
        <w:t>дети</w:t>
      </w:r>
      <w:r>
        <w:rPr>
          <w:rFonts w:ascii="Times New Roman" w:hAnsi="Times New Roman"/>
          <w:sz w:val="26"/>
        </w:rPr>
        <w:t xml:space="preserve"> из разных возрастных групп, это помогает завязывать межгруппо</w:t>
      </w:r>
      <w:r>
        <w:rPr>
          <w:rFonts w:ascii="Times New Roman" w:hAnsi="Times New Roman"/>
          <w:sz w:val="26"/>
        </w:rPr>
        <w:t>вую</w:t>
      </w:r>
      <w:r>
        <w:rPr>
          <w:rFonts w:ascii="Times New Roman" w:hAnsi="Times New Roman"/>
          <w:sz w:val="26"/>
        </w:rPr>
        <w:t xml:space="preserve"> коммуникацию, побуждать старших детей помогать младшим и т.д.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качестве мастерских могут выступать любые помещения: например, </w:t>
      </w:r>
      <w:r>
        <w:rPr>
          <w:rFonts w:ascii="Times New Roman" w:hAnsi="Times New Roman"/>
          <w:sz w:val="26"/>
        </w:rPr>
        <w:t>если</w:t>
      </w:r>
      <w:r>
        <w:rPr>
          <w:rFonts w:ascii="Times New Roman" w:hAnsi="Times New Roman"/>
          <w:sz w:val="26"/>
        </w:rPr>
        <w:t xml:space="preserve"> в клубном часе задействованы все группы детского сада, то каждая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руппа превращается в мастерскую, в ней остается педагог, который го</w:t>
      </w:r>
      <w:r>
        <w:rPr>
          <w:rFonts w:ascii="Times New Roman" w:hAnsi="Times New Roman"/>
          <w:sz w:val="26"/>
        </w:rPr>
        <w:t>тов</w:t>
      </w:r>
      <w:r>
        <w:rPr>
          <w:rFonts w:ascii="Times New Roman" w:hAnsi="Times New Roman"/>
          <w:sz w:val="26"/>
        </w:rPr>
        <w:t xml:space="preserve"> принять всех заинтересованных детей; в качестве мастерских могут выть задействованы музыкальный и физкультурный залы, кабинеты спе</w:t>
      </w:r>
      <w:r>
        <w:rPr>
          <w:rFonts w:ascii="Times New Roman" w:hAnsi="Times New Roman"/>
          <w:sz w:val="26"/>
        </w:rPr>
        <w:t>циалистов</w:t>
      </w:r>
      <w:r>
        <w:rPr>
          <w:rFonts w:ascii="Times New Roman" w:hAnsi="Times New Roman"/>
          <w:sz w:val="26"/>
        </w:rPr>
        <w:t>, рекреации, коридоры;</w:t>
      </w:r>
      <w:r>
        <w:rPr>
          <w:rFonts w:ascii="Times New Roman" w:hAnsi="Times New Roman"/>
          <w:sz w:val="26"/>
        </w:rPr>
        <w:t xml:space="preserve"> в случае ограниченных возможностей </w:t>
      </w:r>
      <w:r>
        <w:rPr>
          <w:rFonts w:ascii="Times New Roman" w:hAnsi="Times New Roman"/>
          <w:sz w:val="26"/>
        </w:rPr>
        <w:t>организации</w:t>
      </w:r>
      <w:r>
        <w:rPr>
          <w:rFonts w:ascii="Times New Roman" w:hAnsi="Times New Roman"/>
          <w:sz w:val="26"/>
        </w:rPr>
        <w:t xml:space="preserve"> мастерские могут проходить в разных концах одного и того помещения.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Темы мастерских обычно выбираются воспитателями самостоятельно. Однако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если клубный час вплетен в канву текущего образовательного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обытия, то деятельность, предлагаемая детям в рамках клубного часа, д</w:t>
      </w:r>
      <w:r>
        <w:rPr>
          <w:rFonts w:ascii="Times New Roman" w:hAnsi="Times New Roman"/>
          <w:sz w:val="26"/>
        </w:rPr>
        <w:t>олжна</w:t>
      </w:r>
      <w:r>
        <w:rPr>
          <w:rFonts w:ascii="Times New Roman" w:hAnsi="Times New Roman"/>
          <w:sz w:val="26"/>
        </w:rPr>
        <w:t xml:space="preserve"> быть связана с темой события. К примеру, если в детском саду </w:t>
      </w:r>
      <w:r>
        <w:rPr>
          <w:rFonts w:ascii="Times New Roman" w:hAnsi="Times New Roman"/>
          <w:sz w:val="26"/>
        </w:rPr>
        <w:t>проходит</w:t>
      </w:r>
      <w:r>
        <w:rPr>
          <w:rFonts w:ascii="Times New Roman" w:hAnsi="Times New Roman"/>
          <w:sz w:val="26"/>
        </w:rPr>
        <w:t xml:space="preserve"> образовательное событие по теме «Морское путешествие», то на </w:t>
      </w:r>
      <w:r>
        <w:rPr>
          <w:rFonts w:ascii="Times New Roman" w:hAnsi="Times New Roman"/>
          <w:sz w:val="26"/>
        </w:rPr>
        <w:t>клубном</w:t>
      </w:r>
      <w:r>
        <w:rPr>
          <w:rFonts w:ascii="Times New Roman" w:hAnsi="Times New Roman"/>
          <w:sz w:val="26"/>
        </w:rPr>
        <w:t xml:space="preserve"> часе организуются:</w:t>
      </w:r>
    </w:p>
    <w:p w14:paraId="88000000">
      <w:pPr>
        <w:spacing w:after="0" w:line="240" w:lineRule="auto"/>
        <w:ind w:firstLine="42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мастерская по завязыванию морских узлов, написанию шифрованного пиратского послания, ориентировке по карте;</w:t>
      </w:r>
    </w:p>
    <w:p w14:paraId="89000000">
      <w:pPr>
        <w:spacing w:after="0" w:line="240" w:lineRule="auto"/>
        <w:ind w:firstLine="42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физкультурном зале может быть создана полоса препятствий, где ребята смогут преодолевать «отвесные скалы», «глубокие пропасти», «непроходимые джунгли» и т. д.;</w:t>
      </w:r>
    </w:p>
    <w:p w14:paraId="8A000000">
      <w:pPr>
        <w:spacing w:after="0" w:line="240" w:lineRule="auto"/>
        <w:ind w:firstLine="42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детям можно предложить научиться ставить палатку,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ловить диких зверей с помощью лассо, освоить азбуку морских флагов, заселить глубокое море (оригами), научиться морскому танцу «Яблочко», сделать из простой майки тельняшку и т.д.;</w:t>
      </w:r>
    </w:p>
    <w:p w14:paraId="8B000000">
      <w:pPr>
        <w:spacing w:after="0" w:line="240" w:lineRule="auto"/>
        <w:ind w:firstLine="42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для детей, не желающих участвовать в активных занятиях, можно организовать тихие зоны для рассматривания книг на предложенную тему, просмотра мультфильмов или свободного рисования.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окончании клубного часа проводится </w:t>
      </w:r>
      <w:r>
        <w:rPr>
          <w:rFonts w:ascii="Times New Roman" w:hAnsi="Times New Roman"/>
          <w:sz w:val="26"/>
        </w:rPr>
        <w:t>общегрупповой</w:t>
      </w:r>
      <w:r>
        <w:rPr>
          <w:rFonts w:ascii="Times New Roman" w:hAnsi="Times New Roman"/>
          <w:sz w:val="26"/>
        </w:rPr>
        <w:t xml:space="preserve"> сбор, где дети в </w:t>
      </w:r>
      <w:r>
        <w:rPr>
          <w:rFonts w:ascii="Times New Roman" w:hAnsi="Times New Roman"/>
          <w:sz w:val="26"/>
        </w:rPr>
        <w:t>кр</w:t>
      </w:r>
      <w:r>
        <w:rPr>
          <w:rFonts w:ascii="Times New Roman" w:hAnsi="Times New Roman"/>
          <w:sz w:val="26"/>
        </w:rPr>
        <w:t>угу обмениваются впечатлениями, рассказывают о том, чем они занимались и что им больше всего понравилось.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6"/>
        </w:rPr>
      </w:pPr>
      <w:r>
        <w:rPr>
          <w:rFonts w:ascii="Times New Roman" w:hAnsi="Times New Roman"/>
          <w:color w:val="222222"/>
          <w:sz w:val="26"/>
        </w:rPr>
        <w:t> 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222222"/>
          <w:sz w:val="26"/>
        </w:rPr>
      </w:pPr>
      <w:r>
        <w:rPr>
          <w:rFonts w:ascii="Times New Roman" w:hAnsi="Times New Roman"/>
          <w:b w:val="1"/>
          <w:color w:val="222222"/>
          <w:sz w:val="26"/>
        </w:rPr>
        <w:t>Литература: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6"/>
        </w:rPr>
      </w:pPr>
      <w:r>
        <w:rPr>
          <w:rFonts w:ascii="Times New Roman" w:hAnsi="Times New Roman"/>
          <w:color w:val="222222"/>
          <w:sz w:val="26"/>
        </w:rPr>
        <w:t>1. Логинова Л. Образовательное событие как инновационная технология работы с детьми 3-7 лет: Методическое пособие</w:t>
      </w:r>
      <w:r>
        <w:rPr>
          <w:rFonts w:ascii="Times New Roman" w:hAnsi="Times New Roman"/>
          <w:color w:val="222222"/>
          <w:sz w:val="26"/>
        </w:rPr>
        <w:t>/ П</w:t>
      </w:r>
      <w:r>
        <w:rPr>
          <w:rFonts w:ascii="Times New Roman" w:hAnsi="Times New Roman"/>
          <w:color w:val="222222"/>
          <w:sz w:val="26"/>
        </w:rPr>
        <w:t xml:space="preserve">од ред. </w:t>
      </w:r>
      <w:r>
        <w:rPr>
          <w:rFonts w:ascii="Times New Roman" w:hAnsi="Times New Roman"/>
          <w:color w:val="222222"/>
          <w:sz w:val="26"/>
        </w:rPr>
        <w:t>О.А.Шиян</w:t>
      </w:r>
      <w:r>
        <w:rPr>
          <w:rFonts w:ascii="Times New Roman" w:hAnsi="Times New Roman"/>
          <w:color w:val="222222"/>
          <w:sz w:val="26"/>
        </w:rPr>
        <w:t xml:space="preserve"> – М.: Мозаика-Синтез, 2020.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sectPr>
      <w:headerReference r:id="rId1" w:type="default"/>
      <w:footerReference r:id="rId2" w:type="default"/>
      <w:pgSz w:h="16838" w:orient="portrait" w:w="11906"/>
      <w:pgMar w:bottom="1134" w:footer="680" w:gutter="0" w:header="680" w:left="1418" w:right="70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Муниципальное бюджетное дошкольное образовательное учреждение</w:t>
    </w:r>
  </w:p>
  <w:p w14:paraId="02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детский сад №7 «Лесная поляна»</w:t>
    </w:r>
  </w:p>
  <w:p w14:paraId="03000000">
    <w:pPr>
      <w:pStyle w:val="Style_1"/>
      <w:spacing w:after="113"/>
      <w:ind/>
      <w:jc w:val="center"/>
    </w:pPr>
    <w:r>
      <w:rPr>
        <w:rFonts w:ascii="Times New Roman" w:hAnsi="Times New Roman"/>
        <w:sz w:val="20"/>
      </w:rPr>
      <w:t>Старооскольского городского ок</w:t>
    </w:r>
    <w:r>
      <w:rPr>
        <w:rFonts w:ascii="Times New Roman" w:hAnsi="Times New Roman"/>
        <w:sz w:val="20"/>
      </w:rPr>
      <w:t>руга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3" w:type="paragraph">
    <w:name w:val="Strong"/>
    <w:basedOn w:val="Style_9"/>
    <w:link w:val="Style_3_ch"/>
    <w:rPr>
      <w:b w:val="1"/>
    </w:rPr>
  </w:style>
  <w:style w:styleId="Style_3_ch" w:type="character">
    <w:name w:val="Strong"/>
    <w:basedOn w:val="Style_9_ch"/>
    <w:link w:val="Style_3"/>
    <w:rPr>
      <w:b w:val="1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2024-03-15T03:52:02Z</dcterms:modified>
</cp:coreProperties>
</file>